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A9A31" w14:textId="77777777" w:rsidR="00FB5F11" w:rsidRPr="00C8605C" w:rsidRDefault="00FB5F11" w:rsidP="00C8605C">
      <w:pPr>
        <w:spacing w:line="240" w:lineRule="auto"/>
        <w:ind w:left="-166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C8605C">
        <w:rPr>
          <w:rFonts w:ascii="Times New Roman" w:hAnsi="Times New Roman" w:cs="B Nazanin" w:hint="cs"/>
          <w:b/>
          <w:bCs/>
          <w:sz w:val="32"/>
          <w:szCs w:val="32"/>
          <w:rtl/>
        </w:rPr>
        <w:t>به نام خدا</w:t>
      </w:r>
    </w:p>
    <w:p w14:paraId="33BA9A32" w14:textId="77777777" w:rsidR="00C60936" w:rsidRDefault="00C60936" w:rsidP="00C8605C">
      <w:pPr>
        <w:spacing w:line="240" w:lineRule="auto"/>
        <w:ind w:left="-166"/>
        <w:jc w:val="both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606462">
        <w:rPr>
          <w:rFonts w:ascii="Times New Roman" w:hAnsi="Times New Roman" w:cs="B Nazanin" w:hint="cs"/>
          <w:b/>
          <w:bCs/>
          <w:sz w:val="20"/>
          <w:szCs w:val="24"/>
          <w:rtl/>
        </w:rPr>
        <w:t>نحوه اخذ پروانه بهداشتی از سامانه صدور پروانه الکترونیک و یا تشکیل پرونده جهت اخذ معرفی نامه:</w:t>
      </w:r>
    </w:p>
    <w:p w14:paraId="33BA9A33" w14:textId="245BD797" w:rsidR="00A07AF9" w:rsidRPr="00606462" w:rsidRDefault="00A07AF9" w:rsidP="00C8605C">
      <w:pPr>
        <w:pStyle w:val="ListParagraph"/>
        <w:numPr>
          <w:ilvl w:val="0"/>
          <w:numId w:val="1"/>
        </w:numPr>
        <w:spacing w:line="240" w:lineRule="auto"/>
        <w:ind w:left="-166"/>
        <w:jc w:val="both"/>
        <w:rPr>
          <w:rFonts w:ascii="Times New Roman" w:hAnsi="Times New Roman" w:cs="B Nazanin"/>
          <w:sz w:val="20"/>
          <w:szCs w:val="24"/>
          <w:rtl/>
        </w:rPr>
      </w:pPr>
      <w:r w:rsidRPr="00606462">
        <w:rPr>
          <w:rFonts w:ascii="Times New Roman" w:hAnsi="Times New Roman" w:cs="B Nazanin" w:hint="cs"/>
          <w:sz w:val="20"/>
          <w:szCs w:val="24"/>
          <w:rtl/>
        </w:rPr>
        <w:t xml:space="preserve">ابتدا </w:t>
      </w:r>
      <w:r w:rsidRPr="00606462">
        <w:rPr>
          <w:rFonts w:ascii="Times New Roman" w:hAnsi="Times New Roman" w:cs="B Nazanin" w:hint="cs"/>
          <w:b/>
          <w:bCs/>
          <w:sz w:val="20"/>
          <w:szCs w:val="24"/>
          <w:rtl/>
        </w:rPr>
        <w:t>ثبت نام اولیه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 xml:space="preserve"> مسؤولین فنی</w:t>
      </w:r>
      <w:r w:rsidR="00C8605C">
        <w:rPr>
          <w:rFonts w:ascii="Times New Roman" w:hAnsi="Times New Roman" w:cs="B Nazanin" w:hint="cs"/>
          <w:sz w:val="20"/>
          <w:szCs w:val="24"/>
          <w:rtl/>
        </w:rPr>
        <w:t xml:space="preserve"> بهداشتی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cs"/>
          <w:sz w:val="20"/>
          <w:szCs w:val="24"/>
          <w:u w:val="single"/>
          <w:rtl/>
        </w:rPr>
        <w:t xml:space="preserve">توسط </w:t>
      </w:r>
      <w:r w:rsidR="00781603">
        <w:rPr>
          <w:rFonts w:ascii="Times New Roman" w:hAnsi="Times New Roman" w:cs="B Nazanin" w:hint="cs"/>
          <w:sz w:val="20"/>
          <w:szCs w:val="24"/>
          <w:u w:val="single"/>
          <w:rtl/>
        </w:rPr>
        <w:t>کارشناس اداره نظارت بر بهداشت عمومی و مواد غذایی- اداره کل دامپزشکی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 xml:space="preserve"> انجام و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 xml:space="preserve"> مدارک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 xml:space="preserve"> مورد نیاز شامل</w:t>
      </w:r>
      <w:r w:rsidR="00606462" w:rsidRPr="00606462">
        <w:rPr>
          <w:rFonts w:ascii="Times New Roman" w:hAnsi="Times New Roman" w:cs="B Nazanin"/>
          <w:sz w:val="20"/>
          <w:szCs w:val="24"/>
        </w:rPr>
        <w:t xml:space="preserve"> </w:t>
      </w:r>
      <w:r w:rsidRPr="00606462">
        <w:rPr>
          <w:rFonts w:ascii="Times New Roman" w:hAnsi="Times New Roman" w:cs="B Nazanin"/>
          <w:sz w:val="20"/>
          <w:szCs w:val="24"/>
          <w:rtl/>
        </w:rPr>
        <w:t>(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تصو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>ی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کارت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مل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>ی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پشت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و</w:t>
      </w:r>
      <w:r w:rsidR="00781603"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رو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در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>ی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ک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صفحه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مدرک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دانشگاه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>ی</w:t>
      </w:r>
      <w:r w:rsidRPr="00606462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sz w:val="20"/>
          <w:szCs w:val="24"/>
          <w:rtl/>
        </w:rPr>
        <w:t>مرتبط</w:t>
      </w:r>
      <w:r w:rsidRPr="00606462">
        <w:rPr>
          <w:rFonts w:ascii="Times New Roman" w:hAnsi="Times New Roman" w:cs="B Nazanin"/>
          <w:sz w:val="20"/>
          <w:szCs w:val="24"/>
          <w:rtl/>
        </w:rPr>
        <w:t>)</w:t>
      </w:r>
      <w:r w:rsidR="00606462" w:rsidRPr="00606462">
        <w:rPr>
          <w:rFonts w:ascii="Times New Roman" w:hAnsi="Times New Roman" w:cs="B Nazanin"/>
          <w:sz w:val="20"/>
          <w:szCs w:val="24"/>
        </w:rPr>
        <w:t xml:space="preserve"> </w:t>
      </w:r>
      <w:r w:rsidRPr="00606462">
        <w:rPr>
          <w:rFonts w:ascii="Times New Roman" w:hAnsi="Times New Roman" w:cs="B Nazanin" w:hint="cs"/>
          <w:sz w:val="20"/>
          <w:szCs w:val="24"/>
          <w:rtl/>
        </w:rPr>
        <w:t>در سامانه بارگذاری می</w:t>
      </w:r>
      <w:r w:rsidR="00606462" w:rsidRPr="00606462">
        <w:rPr>
          <w:rFonts w:ascii="Times New Roman" w:hAnsi="Times New Roman" w:cs="B Nazanin"/>
          <w:sz w:val="20"/>
          <w:szCs w:val="24"/>
        </w:rPr>
        <w:softHyphen/>
      </w:r>
      <w:r w:rsidRPr="00606462">
        <w:rPr>
          <w:rFonts w:ascii="Times New Roman" w:hAnsi="Times New Roman" w:cs="B Nazanin" w:hint="cs"/>
          <w:sz w:val="20"/>
          <w:szCs w:val="24"/>
          <w:rtl/>
        </w:rPr>
        <w:t>گردد.</w:t>
      </w:r>
    </w:p>
    <w:p w14:paraId="3384BFDE" w14:textId="1F6BA641" w:rsidR="00606462" w:rsidRDefault="00C60936" w:rsidP="00CF26C4">
      <w:pPr>
        <w:pStyle w:val="ListParagraph"/>
        <w:numPr>
          <w:ilvl w:val="0"/>
          <w:numId w:val="1"/>
        </w:num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</w:rPr>
      </w:pP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بعد از ثبت نام اولیه</w:t>
      </w:r>
      <w:r w:rsid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، 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مراحل </w:t>
      </w:r>
      <w:r w:rsidR="00CF26C4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ز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="00C8605C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ر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می</w:t>
      </w:r>
      <w:r w:rsid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softHyphen/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بایست </w:t>
      </w:r>
      <w:r w:rsidRPr="00781603">
        <w:rPr>
          <w:rFonts w:ascii="Times New Roman" w:hAnsi="Times New Roman" w:cs="B Nazanin" w:hint="cs"/>
          <w:color w:val="0D0D0D" w:themeColor="text1" w:themeTint="F2"/>
          <w:sz w:val="20"/>
          <w:szCs w:val="24"/>
          <w:u w:val="single"/>
          <w:rtl/>
        </w:rPr>
        <w:t>توسط مسؤول فنی بهداشتی و یا دستیار بهداشتی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جه</w:t>
      </w:r>
      <w:r w:rsidR="00A07AF9"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ت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اخذ پروانه بهداشتی انجام گردد:</w:t>
      </w:r>
    </w:p>
    <w:p w14:paraId="33BA9A35" w14:textId="5FF6E313" w:rsidR="004D6694" w:rsidRPr="00606462" w:rsidRDefault="00606462" w:rsidP="00C8605C">
      <w:p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</w:pP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الف- </w:t>
      </w:r>
      <w:r w:rsidR="004D6694"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بعد از ورود به سایت</w:t>
      </w:r>
      <w:r w:rsidR="004D6694" w:rsidRPr="00606462">
        <w:rPr>
          <w:rFonts w:ascii="Times New Roman" w:hAnsi="Times New Roman" w:cs="B Nazanin"/>
          <w:color w:val="0D0D0D" w:themeColor="text1" w:themeTint="F2"/>
          <w:sz w:val="20"/>
          <w:szCs w:val="24"/>
        </w:rPr>
        <w:t xml:space="preserve">cert.ivo.ir </w:t>
      </w:r>
      <w:r w:rsidR="004D6694"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</w:t>
      </w:r>
      <w:r w:rsidR="00781603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و ورود اطلاعات زیر، </w:t>
      </w:r>
      <w:r w:rsidR="004D6694"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آدرس پست الکترونیکی وارد</w:t>
      </w:r>
      <w:r w:rsid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گردد.</w:t>
      </w:r>
      <w:r w:rsidR="004D6694"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2418"/>
      </w:tblGrid>
      <w:tr w:rsidR="00C60936" w:rsidRPr="00606462" w14:paraId="33BA9A38" w14:textId="77777777" w:rsidTr="00226027">
        <w:trPr>
          <w:jc w:val="center"/>
        </w:trPr>
        <w:tc>
          <w:tcPr>
            <w:tcW w:w="2299" w:type="dxa"/>
          </w:tcPr>
          <w:p w14:paraId="33BA9A36" w14:textId="5EC3130F" w:rsidR="00C60936" w:rsidRPr="00606462" w:rsidRDefault="00C60936" w:rsidP="00C8605C">
            <w:pPr>
              <w:ind w:left="207"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شناسه کاربری</w:t>
            </w:r>
            <w:r w:rsidR="0022602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: </w:t>
            </w:r>
            <w:r w:rsidR="00226027" w:rsidRPr="00226027">
              <w:rPr>
                <w:rFonts w:ascii="Times New Roman" w:hAnsi="Times New Roman" w:cs="B Nazanin" w:hint="cs"/>
                <w:b/>
                <w:bCs/>
                <w:color w:val="FF0000"/>
                <w:sz w:val="20"/>
                <w:szCs w:val="24"/>
                <w:rtl/>
              </w:rPr>
              <w:t>کد ملی</w:t>
            </w:r>
            <w:r w:rsidRPr="00226027">
              <w:rPr>
                <w:rFonts w:ascii="Times New Roman" w:hAnsi="Times New Roman" w:cs="B Nazanin" w:hint="cs"/>
                <w:b/>
                <w:bCs/>
                <w:color w:val="FF0000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2418" w:type="dxa"/>
          </w:tcPr>
          <w:p w14:paraId="33BA9A37" w14:textId="77777777" w:rsidR="00C60936" w:rsidRPr="00606462" w:rsidRDefault="00C60936" w:rsidP="00C8605C">
            <w:pPr>
              <w:ind w:left="152"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رمز ورود: </w:t>
            </w:r>
            <w:r w:rsidRPr="00606462">
              <w:rPr>
                <w:rFonts w:ascii="Times New Roman" w:hAnsi="Times New Roman" w:cs="B Nazanin" w:hint="cs"/>
                <w:b/>
                <w:bCs/>
                <w:color w:val="FF0000"/>
                <w:sz w:val="20"/>
                <w:szCs w:val="24"/>
                <w:rtl/>
              </w:rPr>
              <w:t>12345678</w:t>
            </w:r>
          </w:p>
        </w:tc>
      </w:tr>
    </w:tbl>
    <w:p w14:paraId="4B14BF44" w14:textId="2D53BD14" w:rsidR="00226027" w:rsidRDefault="00226027" w:rsidP="00C8605C">
      <w:p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</w:pP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ب- ایمیل خود را باز نمونه و در پوشه </w:t>
      </w:r>
      <w:r w:rsidR="00C8605C">
        <w:rPr>
          <w:rFonts w:ascii="Times New Roman" w:hAnsi="Times New Roman" w:cs="B Nazanin"/>
          <w:color w:val="0D0D0D" w:themeColor="text1" w:themeTint="F2"/>
          <w:sz w:val="20"/>
          <w:szCs w:val="24"/>
        </w:rPr>
        <w:t>I</w:t>
      </w:r>
      <w:r>
        <w:rPr>
          <w:rFonts w:ascii="Times New Roman" w:hAnsi="Times New Roman" w:cs="B Nazanin"/>
          <w:color w:val="0D0D0D" w:themeColor="text1" w:themeTint="F2"/>
          <w:sz w:val="20"/>
          <w:szCs w:val="24"/>
        </w:rPr>
        <w:t>nbox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لینک فعالسازی 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ارسال شده از طریق سامانه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باز و فعال 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گردد.</w:t>
      </w:r>
    </w:p>
    <w:p w14:paraId="45D23CF2" w14:textId="77777777" w:rsidR="00226027" w:rsidRDefault="001C20FD" w:rsidP="00C8605C">
      <w:p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</w:pP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توجه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داشته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باش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د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که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گاهاً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ا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م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ل</w:t>
      </w:r>
      <w:r w:rsidR="00226027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softHyphen/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ها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ارسال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در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قسمت 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</w:rPr>
        <w:t>Spam</w:t>
      </w:r>
      <w:r w:rsid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یا 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</w:rPr>
        <w:t>Junk</w:t>
      </w:r>
      <w:r w:rsid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قرار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م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="00226027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softHyphen/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گ</w:t>
      </w:r>
      <w:r w:rsidRPr="00606462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Pr="00606462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رند</w:t>
      </w:r>
      <w:r w:rsidRPr="00606462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. </w:t>
      </w:r>
    </w:p>
    <w:p w14:paraId="0C077221" w14:textId="7AD267C8" w:rsidR="00226027" w:rsidRDefault="00226027" w:rsidP="00C8605C">
      <w:p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</w:pP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ج- مجدداً با اطلاعاتی که در قست "الف" ذکر گردیده است، وارد سامانه شده و از قسمت </w:t>
      </w:r>
      <w:r w:rsidRPr="00226027">
        <w:rPr>
          <w:rFonts w:ascii="Times New Roman" w:hAnsi="Times New Roman" w:cs="B Nazanin" w:hint="cs"/>
          <w:color w:val="FF0000"/>
          <w:sz w:val="20"/>
          <w:szCs w:val="24"/>
          <w:u w:val="single"/>
          <w:rtl/>
        </w:rPr>
        <w:t>درخواست صدور مجوز- بررسی و ثبت درخواست جدید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اقدام به ثبت درخواست نموده و اطلاعات درخواستی ثبت و مراحل طی گردد.</w:t>
      </w:r>
    </w:p>
    <w:p w14:paraId="33BA9A3B" w14:textId="17A30874" w:rsidR="004D6694" w:rsidRDefault="00226027" w:rsidP="00C8605C">
      <w:pPr>
        <w:pStyle w:val="ListParagraph"/>
        <w:numPr>
          <w:ilvl w:val="0"/>
          <w:numId w:val="2"/>
        </w:num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</w:rPr>
      </w:pPr>
      <w:r w:rsidRP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دقت فرمایید که کد پستی محل فعالیت می</w:t>
      </w:r>
      <w:r w:rsidRPr="00226027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softHyphen/>
      </w:r>
      <w:r w:rsidRP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بایست از قبل توسط اداره دامپزشکی شهرستان در سامانه </w:t>
      </w:r>
      <w:r w:rsidRPr="00226027">
        <w:rPr>
          <w:rFonts w:ascii="Times New Roman" w:hAnsi="Times New Roman" w:cs="B Nazanin"/>
          <w:color w:val="0D0D0D" w:themeColor="text1" w:themeTint="F2"/>
          <w:sz w:val="20"/>
          <w:szCs w:val="24"/>
        </w:rPr>
        <w:t>trace</w:t>
      </w:r>
      <w:r w:rsidRP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ثبت گردیده باشد.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</w:t>
      </w:r>
      <w:r w:rsidR="004D6694" w:rsidRP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در صورت بروز خطا در </w:t>
      </w:r>
      <w:r w:rsidR="00C8605C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قسمت </w:t>
      </w:r>
      <w:r w:rsidR="004D6694" w:rsidRPr="00226027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ثبت کد پستی با اداره دامپزشکی محل فعالیت تماس 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گرفته شود.</w:t>
      </w:r>
    </w:p>
    <w:p w14:paraId="726A7B9E" w14:textId="1A71DF0A" w:rsidR="00FB109A" w:rsidRPr="00226027" w:rsidRDefault="00E609C3" w:rsidP="00E609C3">
      <w:pPr>
        <w:pStyle w:val="ListParagraph"/>
        <w:numPr>
          <w:ilvl w:val="0"/>
          <w:numId w:val="2"/>
        </w:numPr>
        <w:spacing w:line="240" w:lineRule="auto"/>
        <w:ind w:left="-166"/>
        <w:jc w:val="both"/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</w:pPr>
      <w:r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>"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لازم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به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ذکر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است،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ناظر</w:t>
      </w:r>
      <w:r w:rsidR="00FB109A" w:rsidRPr="00FB109A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ن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بهداشت</w:t>
      </w:r>
      <w:r w:rsidR="00FB109A" w:rsidRPr="00FB109A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ی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 xml:space="preserve"> </w:t>
      </w:r>
      <w:r w:rsidR="00FB109A" w:rsidRPr="00FB109A">
        <w:rPr>
          <w:rFonts w:ascii="Times New Roman" w:hAnsi="Times New Roman" w:cs="B Nazanin" w:hint="eastAsia"/>
          <w:color w:val="0D0D0D" w:themeColor="text1" w:themeTint="F2"/>
          <w:sz w:val="20"/>
          <w:szCs w:val="24"/>
          <w:rtl/>
        </w:rPr>
        <w:t>انبارها</w:t>
      </w:r>
      <w:r w:rsidR="00FB109A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نیازی به اخذ پروانه از سامانه</w:t>
      </w:r>
      <w:r w:rsidR="00FB109A">
        <w:rPr>
          <w:rFonts w:ascii="Times New Roman" w:hAnsi="Times New Roman" w:cs="B Nazanin"/>
          <w:color w:val="0D0D0D" w:themeColor="text1" w:themeTint="F2"/>
          <w:sz w:val="20"/>
          <w:szCs w:val="24"/>
        </w:rPr>
        <w:t xml:space="preserve">cert .ivo.ir </w:t>
      </w:r>
      <w:r w:rsidR="00FB109A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ندارند و صرفا</w:t>
      </w:r>
      <w:r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>ً</w:t>
      </w:r>
      <w:r w:rsidR="00FB109A">
        <w:rPr>
          <w:rFonts w:ascii="Times New Roman" w:hAnsi="Times New Roman" w:cs="B Nazanin" w:hint="cs"/>
          <w:color w:val="0D0D0D" w:themeColor="text1" w:themeTint="F2"/>
          <w:sz w:val="20"/>
          <w:szCs w:val="24"/>
          <w:rtl/>
        </w:rPr>
        <w:t xml:space="preserve"> به تشکیل پرونده فیزیکی اکتفاء می گردد</w:t>
      </w:r>
      <w:r w:rsidR="00FB109A" w:rsidRPr="00FB109A">
        <w:rPr>
          <w:rFonts w:ascii="Times New Roman" w:hAnsi="Times New Roman" w:cs="B Nazanin"/>
          <w:color w:val="0D0D0D" w:themeColor="text1" w:themeTint="F2"/>
          <w:sz w:val="20"/>
          <w:szCs w:val="24"/>
          <w:rtl/>
        </w:rPr>
        <w:t>."</w:t>
      </w:r>
    </w:p>
    <w:p w14:paraId="33BA9A3D" w14:textId="19B3295D" w:rsidR="004E3C49" w:rsidRPr="00E609C3" w:rsidRDefault="00E609C3" w:rsidP="00E609C3">
      <w:pPr>
        <w:spacing w:line="240" w:lineRule="auto"/>
        <w:ind w:left="-166"/>
        <w:jc w:val="both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sz w:val="20"/>
          <w:szCs w:val="24"/>
          <w:rtl/>
        </w:rPr>
        <w:t xml:space="preserve">پس از بارگذاری مدارک زیر در سامانه و تأیید نهایی و ارجاع به کارشناس، مدارک نیز به صورت فیزیکی به </w:t>
      </w:r>
      <w:r>
        <w:rPr>
          <w:rFonts w:ascii="Times New Roman" w:hAnsi="Times New Roman" w:cs="B Nazanin" w:hint="cs"/>
          <w:sz w:val="20"/>
          <w:szCs w:val="24"/>
          <w:u w:val="single"/>
          <w:rtl/>
        </w:rPr>
        <w:t xml:space="preserve">کارشناس اداره نظارت بر بهداشت عمومی و مواد غذایی- اداره کل دامپزشکی </w:t>
      </w:r>
      <w:r w:rsidRPr="00E609C3">
        <w:rPr>
          <w:rFonts w:ascii="Times New Roman" w:hAnsi="Times New Roman" w:cs="B Nazanin" w:hint="cs"/>
          <w:sz w:val="20"/>
          <w:szCs w:val="24"/>
          <w:rtl/>
        </w:rPr>
        <w:t>تحویل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3381"/>
        <w:gridCol w:w="2694"/>
        <w:gridCol w:w="2496"/>
      </w:tblGrid>
      <w:tr w:rsidR="004D6694" w:rsidRPr="00606462" w14:paraId="33BA9A40" w14:textId="77777777" w:rsidTr="00C8605C">
        <w:tc>
          <w:tcPr>
            <w:tcW w:w="671" w:type="dxa"/>
          </w:tcPr>
          <w:p w14:paraId="33BA9A3E" w14:textId="77777777" w:rsidR="004D6694" w:rsidRPr="00C8605C" w:rsidRDefault="00625218" w:rsidP="00C8605C">
            <w:pPr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ردیف</w:t>
            </w:r>
          </w:p>
        </w:tc>
        <w:tc>
          <w:tcPr>
            <w:tcW w:w="8571" w:type="dxa"/>
            <w:gridSpan w:val="3"/>
          </w:tcPr>
          <w:p w14:paraId="33BA9A3F" w14:textId="192F8EEB" w:rsidR="004D6694" w:rsidRPr="00C8605C" w:rsidRDefault="00625218" w:rsidP="00B970EE">
            <w:pPr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مد</w:t>
            </w:r>
            <w:r w:rsidR="00C07BED"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ا</w:t>
            </w: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رک مورد نیاز</w:t>
            </w:r>
            <w:r w:rsidR="00CC26A3"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                                      </w:t>
            </w: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(به صورت تصویر در قالب </w:t>
            </w:r>
            <w:r w:rsidRPr="00C8605C">
              <w:rPr>
                <w:rFonts w:ascii="Times New Roman" w:hAnsi="Times New Roman" w:cs="B Nazanin"/>
                <w:b/>
                <w:bCs/>
                <w:sz w:val="20"/>
                <w:szCs w:val="24"/>
              </w:rPr>
              <w:t xml:space="preserve">jpeg </w:t>
            </w:r>
            <w:r w:rsidR="00C8605C"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کمتر از</w:t>
            </w: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</w:t>
            </w:r>
            <w:r w:rsidR="00B970EE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300</w:t>
            </w: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</w:t>
            </w:r>
            <w:r w:rsidRPr="00C8605C">
              <w:rPr>
                <w:rFonts w:ascii="Times New Roman" w:hAnsi="Times New Roman" w:cs="B Nazanin"/>
                <w:b/>
                <w:bCs/>
                <w:sz w:val="20"/>
                <w:szCs w:val="24"/>
              </w:rPr>
              <w:t>Kb</w:t>
            </w:r>
            <w:r w:rsidRPr="00C8605C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)</w:t>
            </w:r>
          </w:p>
        </w:tc>
      </w:tr>
      <w:tr w:rsidR="004D6694" w:rsidRPr="00606462" w14:paraId="33BA9A43" w14:textId="77777777" w:rsidTr="00C8605C">
        <w:tc>
          <w:tcPr>
            <w:tcW w:w="671" w:type="dxa"/>
          </w:tcPr>
          <w:p w14:paraId="33BA9A41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1</w:t>
            </w:r>
          </w:p>
        </w:tc>
        <w:tc>
          <w:tcPr>
            <w:tcW w:w="8571" w:type="dxa"/>
            <w:gridSpan w:val="3"/>
          </w:tcPr>
          <w:p w14:paraId="33BA9A42" w14:textId="3400EDB3" w:rsidR="004D6694" w:rsidRPr="00606462" w:rsidRDefault="00625218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کارت ملی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2D36F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"پشت و رو در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2D36F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ی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>ک</w:t>
            </w:r>
            <w:r w:rsidR="002D36F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صفحه"</w:t>
            </w:r>
          </w:p>
        </w:tc>
      </w:tr>
      <w:tr w:rsidR="004D6694" w:rsidRPr="00606462" w14:paraId="33BA9A46" w14:textId="77777777" w:rsidTr="00C8605C">
        <w:tc>
          <w:tcPr>
            <w:tcW w:w="671" w:type="dxa"/>
          </w:tcPr>
          <w:p w14:paraId="33BA9A44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2</w:t>
            </w:r>
          </w:p>
        </w:tc>
        <w:tc>
          <w:tcPr>
            <w:tcW w:w="8571" w:type="dxa"/>
            <w:gridSpan w:val="3"/>
          </w:tcPr>
          <w:p w14:paraId="33BA9A45" w14:textId="77777777" w:rsidR="004D6694" w:rsidRPr="00606462" w:rsidRDefault="00625218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کارت نظام دامپزشکی معتبر </w:t>
            </w:r>
          </w:p>
        </w:tc>
      </w:tr>
      <w:tr w:rsidR="004D6694" w:rsidRPr="00606462" w14:paraId="33BA9A49" w14:textId="77777777" w:rsidTr="00C8605C">
        <w:tc>
          <w:tcPr>
            <w:tcW w:w="671" w:type="dxa"/>
          </w:tcPr>
          <w:p w14:paraId="33BA9A47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3</w:t>
            </w:r>
          </w:p>
        </w:tc>
        <w:tc>
          <w:tcPr>
            <w:tcW w:w="8571" w:type="dxa"/>
            <w:gridSpan w:val="3"/>
          </w:tcPr>
          <w:p w14:paraId="33BA9A48" w14:textId="79FA5519" w:rsidR="004D6694" w:rsidRPr="00606462" w:rsidRDefault="00625218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نامه ت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>أی</w:t>
            </w: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یدیه نظام دامپزشکی </w:t>
            </w:r>
            <w:r w:rsidR="00C07BED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استان</w:t>
            </w:r>
          </w:p>
        </w:tc>
      </w:tr>
      <w:tr w:rsidR="004D6694" w:rsidRPr="00606462" w14:paraId="33BA9A4C" w14:textId="77777777" w:rsidTr="00C8605C">
        <w:tc>
          <w:tcPr>
            <w:tcW w:w="671" w:type="dxa"/>
          </w:tcPr>
          <w:p w14:paraId="33BA9A4A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4</w:t>
            </w:r>
          </w:p>
        </w:tc>
        <w:tc>
          <w:tcPr>
            <w:tcW w:w="8571" w:type="dxa"/>
            <w:gridSpan w:val="3"/>
          </w:tcPr>
          <w:p w14:paraId="33BA9A4B" w14:textId="77777777" w:rsidR="004D6694" w:rsidRPr="00606462" w:rsidRDefault="00625218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فرم قر</w:t>
            </w:r>
            <w:r w:rsidR="000C5A79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ار</w:t>
            </w: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داد</w:t>
            </w:r>
            <w:r w:rsidR="001B575A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نظام</w:t>
            </w:r>
            <w:r w:rsidR="000C5A79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دامپزشکی</w:t>
            </w:r>
            <w:r w:rsidR="000C5A79" w:rsidRPr="00606462">
              <w:rPr>
                <w:rFonts w:ascii="Times New Roman" w:hAnsi="Times New Roman" w:cs="B Nazanin"/>
                <w:sz w:val="20"/>
                <w:szCs w:val="24"/>
                <w:rtl/>
              </w:rPr>
              <w:t>،</w:t>
            </w:r>
            <w:r w:rsidR="001B575A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کارفرما و متقاضی</w:t>
            </w:r>
            <w:r w:rsidR="00BE3417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 xml:space="preserve"> </w:t>
            </w:r>
          </w:p>
        </w:tc>
      </w:tr>
      <w:tr w:rsidR="004D6694" w:rsidRPr="00606462" w14:paraId="33BA9A4F" w14:textId="77777777" w:rsidTr="00C8605C">
        <w:tc>
          <w:tcPr>
            <w:tcW w:w="671" w:type="dxa"/>
          </w:tcPr>
          <w:p w14:paraId="33BA9A4D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5</w:t>
            </w:r>
          </w:p>
        </w:tc>
        <w:tc>
          <w:tcPr>
            <w:tcW w:w="8571" w:type="dxa"/>
            <w:gridSpan w:val="3"/>
          </w:tcPr>
          <w:p w14:paraId="33BA9A4E" w14:textId="77777777" w:rsidR="004D6694" w:rsidRPr="00606462" w:rsidRDefault="00625218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تعهد محضری متقاضی</w:t>
            </w:r>
          </w:p>
        </w:tc>
      </w:tr>
      <w:tr w:rsidR="004D6694" w:rsidRPr="00606462" w14:paraId="33BA9A52" w14:textId="77777777" w:rsidTr="00C8605C">
        <w:tc>
          <w:tcPr>
            <w:tcW w:w="671" w:type="dxa"/>
          </w:tcPr>
          <w:p w14:paraId="33BA9A50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6</w:t>
            </w:r>
          </w:p>
        </w:tc>
        <w:tc>
          <w:tcPr>
            <w:tcW w:w="8571" w:type="dxa"/>
            <w:gridSpan w:val="3"/>
          </w:tcPr>
          <w:p w14:paraId="33BA9A51" w14:textId="393559C0" w:rsidR="004D6694" w:rsidRPr="00606462" w:rsidRDefault="00625218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تعهد محضری کارفرما</w:t>
            </w:r>
            <w:r w:rsidR="002D36F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</w:t>
            </w:r>
            <w:r w:rsidR="002D36F2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 xml:space="preserve">    </w:t>
            </w:r>
            <w:r w:rsidR="00BE3417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(</w:t>
            </w:r>
            <w:r w:rsidR="002D36F2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اگر</w:t>
            </w:r>
            <w:r w:rsidR="00BE3417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 xml:space="preserve"> قبلا</w:t>
            </w:r>
            <w:r w:rsidR="00C860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ً</w:t>
            </w:r>
            <w:r w:rsidR="00BE3417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 xml:space="preserve"> اخذ شده نیازی به ارسال مجدد </w:t>
            </w:r>
            <w:r w:rsidR="00C860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نمی</w:t>
            </w:r>
            <w:r w:rsidR="00C8605C">
              <w:rPr>
                <w:rFonts w:ascii="Times New Roman" w:hAnsi="Times New Roman" w:cs="B Nazanin"/>
                <w:color w:val="FF0000"/>
                <w:sz w:val="20"/>
                <w:szCs w:val="24"/>
                <w:rtl/>
              </w:rPr>
              <w:softHyphen/>
            </w:r>
            <w:r w:rsidR="00C860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باشد</w:t>
            </w:r>
            <w:r w:rsidR="002D36F2" w:rsidRPr="00606462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)</w:t>
            </w:r>
          </w:p>
        </w:tc>
      </w:tr>
      <w:tr w:rsidR="004D6694" w:rsidRPr="00606462" w14:paraId="33BA9A55" w14:textId="77777777" w:rsidTr="00C8605C">
        <w:tc>
          <w:tcPr>
            <w:tcW w:w="671" w:type="dxa"/>
          </w:tcPr>
          <w:p w14:paraId="33BA9A53" w14:textId="77777777" w:rsidR="004D6694" w:rsidRPr="00606462" w:rsidRDefault="00625218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7</w:t>
            </w:r>
          </w:p>
        </w:tc>
        <w:tc>
          <w:tcPr>
            <w:tcW w:w="8571" w:type="dxa"/>
            <w:gridSpan w:val="3"/>
          </w:tcPr>
          <w:p w14:paraId="33BA9A54" w14:textId="1E24A065" w:rsidR="004D6694" w:rsidRPr="00606462" w:rsidRDefault="007A2FBE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کارت تندرستی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(بهداشت)</w:t>
            </w:r>
            <w:r w:rsidR="00D141A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B57E98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                           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با اخذ </w:t>
            </w:r>
            <w:r w:rsidR="00D141A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نامه معرفی از اداره دامپزشکی</w:t>
            </w:r>
            <w:r w:rsidR="005E2BF0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شهرستان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5E2BF0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...</w:t>
            </w:r>
          </w:p>
        </w:tc>
      </w:tr>
      <w:tr w:rsidR="00625218" w:rsidRPr="00606462" w14:paraId="33BA9A58" w14:textId="77777777" w:rsidTr="00C8605C">
        <w:tc>
          <w:tcPr>
            <w:tcW w:w="671" w:type="dxa"/>
          </w:tcPr>
          <w:p w14:paraId="33BA9A56" w14:textId="77777777" w:rsidR="00625218" w:rsidRPr="00606462" w:rsidRDefault="002D36F2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8</w:t>
            </w:r>
          </w:p>
        </w:tc>
        <w:tc>
          <w:tcPr>
            <w:tcW w:w="8571" w:type="dxa"/>
            <w:gridSpan w:val="3"/>
          </w:tcPr>
          <w:p w14:paraId="33BA9A57" w14:textId="258944E4" w:rsidR="00625218" w:rsidRPr="00606462" w:rsidRDefault="007A2FBE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تست عدم اعتیاد</w:t>
            </w:r>
            <w:r w:rsidR="00D141A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   </w:t>
            </w:r>
            <w:r w:rsidR="00B57E98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                                  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D141A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با اخذ نامه معرفی از اداره دامپزشکی</w:t>
            </w:r>
            <w:r w:rsidR="005E2BF0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شهرستان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5E2BF0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...</w:t>
            </w:r>
          </w:p>
        </w:tc>
      </w:tr>
      <w:tr w:rsidR="00625218" w:rsidRPr="00606462" w14:paraId="33BA9A5B" w14:textId="77777777" w:rsidTr="00C8605C">
        <w:tc>
          <w:tcPr>
            <w:tcW w:w="671" w:type="dxa"/>
          </w:tcPr>
          <w:p w14:paraId="33BA9A59" w14:textId="77777777" w:rsidR="00625218" w:rsidRPr="00606462" w:rsidRDefault="002D36F2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9</w:t>
            </w:r>
          </w:p>
        </w:tc>
        <w:tc>
          <w:tcPr>
            <w:tcW w:w="8571" w:type="dxa"/>
            <w:gridSpan w:val="3"/>
          </w:tcPr>
          <w:p w14:paraId="33BA9A5A" w14:textId="77777777" w:rsidR="00625218" w:rsidRPr="00606462" w:rsidRDefault="007A2FBE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مدرک دانشگاهی</w:t>
            </w:r>
          </w:p>
        </w:tc>
      </w:tr>
      <w:tr w:rsidR="00625218" w:rsidRPr="00606462" w14:paraId="33BA9A5E" w14:textId="77777777" w:rsidTr="00C8605C">
        <w:tc>
          <w:tcPr>
            <w:tcW w:w="671" w:type="dxa"/>
          </w:tcPr>
          <w:p w14:paraId="33BA9A5C" w14:textId="77777777" w:rsidR="00625218" w:rsidRPr="00606462" w:rsidRDefault="002D36F2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10</w:t>
            </w:r>
          </w:p>
        </w:tc>
        <w:tc>
          <w:tcPr>
            <w:tcW w:w="8571" w:type="dxa"/>
            <w:gridSpan w:val="3"/>
          </w:tcPr>
          <w:p w14:paraId="33BA9A5D" w14:textId="77777777" w:rsidR="00625218" w:rsidRPr="00606462" w:rsidRDefault="002420AB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کارت پایان خدمت</w:t>
            </w:r>
          </w:p>
        </w:tc>
      </w:tr>
      <w:tr w:rsidR="00625218" w:rsidRPr="00606462" w14:paraId="33BA9A61" w14:textId="77777777" w:rsidTr="00C8605C">
        <w:tc>
          <w:tcPr>
            <w:tcW w:w="671" w:type="dxa"/>
          </w:tcPr>
          <w:p w14:paraId="33BA9A5F" w14:textId="77777777" w:rsidR="00625218" w:rsidRPr="00606462" w:rsidRDefault="002D36F2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11</w:t>
            </w:r>
          </w:p>
        </w:tc>
        <w:tc>
          <w:tcPr>
            <w:tcW w:w="8571" w:type="dxa"/>
            <w:gridSpan w:val="3"/>
          </w:tcPr>
          <w:p w14:paraId="33BA9A60" w14:textId="6E8901C1" w:rsidR="00625218" w:rsidRPr="00606462" w:rsidRDefault="000C5A79" w:rsidP="00C860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پروانه بهداشتی فعالیت (قبلی</w:t>
            </w:r>
            <w:r w:rsidRPr="00FE02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)</w:t>
            </w:r>
            <w:r w:rsidR="00FE025C" w:rsidRPr="00FE02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-- الزامی نمی باشد</w:t>
            </w:r>
          </w:p>
        </w:tc>
      </w:tr>
      <w:tr w:rsidR="00625218" w:rsidRPr="00606462" w14:paraId="33BA9A64" w14:textId="77777777" w:rsidTr="00C8605C">
        <w:tc>
          <w:tcPr>
            <w:tcW w:w="671" w:type="dxa"/>
          </w:tcPr>
          <w:p w14:paraId="33BA9A62" w14:textId="77777777" w:rsidR="00625218" w:rsidRPr="00606462" w:rsidRDefault="002D36F2" w:rsidP="00C8605C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12</w:t>
            </w:r>
          </w:p>
        </w:tc>
        <w:tc>
          <w:tcPr>
            <w:tcW w:w="8571" w:type="dxa"/>
            <w:gridSpan w:val="3"/>
          </w:tcPr>
          <w:p w14:paraId="33BA9A63" w14:textId="16D49C51" w:rsidR="00625218" w:rsidRPr="00606462" w:rsidRDefault="000C5A79" w:rsidP="00FE025C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>فیش مالیاتی</w:t>
            </w:r>
            <w:r w:rsidR="00B57E98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                            </w:t>
            </w:r>
            <w:r w:rsidR="00D141A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9E59F8">
              <w:rPr>
                <w:rFonts w:ascii="Times New Roman" w:hAnsi="Times New Roman" w:cs="B Nazanin" w:hint="cs"/>
                <w:sz w:val="20"/>
                <w:szCs w:val="24"/>
                <w:rtl/>
              </w:rPr>
              <w:t>4950</w:t>
            </w:r>
            <w:r w:rsidR="00D141A2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تومان</w:t>
            </w:r>
            <w:r w:rsidR="00C8605C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که</w:t>
            </w:r>
            <w:r w:rsidR="00BE3417" w:rsidRPr="00606462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C8605C" w:rsidRPr="00C860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در آخرین مرحله صدور پروانه</w:t>
            </w:r>
            <w:r w:rsidR="00FE02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 xml:space="preserve"> آن لاین </w:t>
            </w:r>
            <w:r w:rsidR="00C8605C" w:rsidRPr="00C860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پرداخت می</w:t>
            </w:r>
            <w:r w:rsidR="00C8605C" w:rsidRPr="00C8605C">
              <w:rPr>
                <w:rFonts w:ascii="Times New Roman" w:hAnsi="Times New Roman" w:cs="B Nazanin"/>
                <w:color w:val="FF0000"/>
                <w:sz w:val="20"/>
                <w:szCs w:val="24"/>
                <w:rtl/>
              </w:rPr>
              <w:softHyphen/>
            </w:r>
            <w:r w:rsidR="00C8605C" w:rsidRPr="00C8605C">
              <w:rPr>
                <w:rFonts w:ascii="Times New Roman" w:hAnsi="Times New Roman" w:cs="B Nazanin" w:hint="cs"/>
                <w:color w:val="FF0000"/>
                <w:sz w:val="20"/>
                <w:szCs w:val="24"/>
                <w:rtl/>
              </w:rPr>
              <w:t>شود</w:t>
            </w:r>
          </w:p>
        </w:tc>
      </w:tr>
      <w:tr w:rsidR="00FE025C" w:rsidRPr="00606462" w14:paraId="4DB700A7" w14:textId="77777777" w:rsidTr="00C8605C">
        <w:tc>
          <w:tcPr>
            <w:tcW w:w="671" w:type="dxa"/>
          </w:tcPr>
          <w:p w14:paraId="7D5D1BCE" w14:textId="00A0F6FD" w:rsidR="00FE025C" w:rsidRPr="00606462" w:rsidRDefault="00FE025C" w:rsidP="00C8605C">
            <w:pPr>
              <w:jc w:val="center"/>
              <w:rPr>
                <w:rFonts w:ascii="Times New Roman" w:hAnsi="Times New Roman" w:cs="B Nazanin" w:hint="cs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13</w:t>
            </w:r>
          </w:p>
        </w:tc>
        <w:tc>
          <w:tcPr>
            <w:tcW w:w="8571" w:type="dxa"/>
            <w:gridSpan w:val="3"/>
          </w:tcPr>
          <w:p w14:paraId="7800B1EE" w14:textId="5F66E425" w:rsidR="00FE025C" w:rsidRPr="00606462" w:rsidRDefault="00FE025C" w:rsidP="00FE025C">
            <w:pPr>
              <w:jc w:val="both"/>
              <w:rPr>
                <w:rFonts w:ascii="Times New Roman" w:hAnsi="Times New Roman" w:cs="B Nazanin" w:hint="cs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ابطال تمبر مالیاتی  10000تومان</w:t>
            </w:r>
            <w:bookmarkStart w:id="0" w:name="_GoBack"/>
            <w:bookmarkEnd w:id="0"/>
          </w:p>
        </w:tc>
      </w:tr>
      <w:tr w:rsidR="00CE238E" w:rsidRPr="00606462" w14:paraId="33BA9A6B" w14:textId="77777777" w:rsidTr="00C8605C">
        <w:trPr>
          <w:trHeight w:val="811"/>
        </w:trPr>
        <w:tc>
          <w:tcPr>
            <w:tcW w:w="4052" w:type="dxa"/>
            <w:gridSpan w:val="2"/>
            <w:vAlign w:val="center"/>
          </w:tcPr>
          <w:p w14:paraId="021826AB" w14:textId="5B808FBF" w:rsidR="00C8605C" w:rsidRPr="00C8605C" w:rsidRDefault="00C8605C" w:rsidP="00C8605C">
            <w:pPr>
              <w:jc w:val="both"/>
              <w:rPr>
                <w:rFonts w:ascii="Times New Roman" w:hAnsi="Times New Roman" w:cs="B Nazanin"/>
                <w:b/>
                <w:bCs/>
                <w:color w:val="0F243E" w:themeColor="text2" w:themeShade="80"/>
                <w:sz w:val="20"/>
                <w:szCs w:val="24"/>
                <w:rtl/>
              </w:rPr>
            </w:pPr>
            <w:r w:rsidRPr="00C8605C">
              <w:rPr>
                <w:rFonts w:ascii="Times New Roman" w:hAnsi="Times New Roman" w:cs="B Nazanin" w:hint="cs"/>
                <w:b/>
                <w:bCs/>
                <w:color w:val="0F243E" w:themeColor="text2" w:themeShade="80"/>
                <w:sz w:val="20"/>
                <w:szCs w:val="24"/>
                <w:rtl/>
              </w:rPr>
              <w:t>شماره تماس:</w:t>
            </w:r>
          </w:p>
          <w:p w14:paraId="33BA9A66" w14:textId="37125631" w:rsidR="00CE238E" w:rsidRPr="00606462" w:rsidRDefault="00C8605C" w:rsidP="00C8605C">
            <w:pPr>
              <w:jc w:val="both"/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F243E" w:themeColor="text2" w:themeShade="80"/>
                <w:sz w:val="20"/>
                <w:szCs w:val="24"/>
                <w:rtl/>
              </w:rPr>
              <w:t xml:space="preserve"> </w:t>
            </w:r>
            <w:r w:rsidR="00CE238E" w:rsidRPr="00606462">
              <w:rPr>
                <w:rFonts w:ascii="Times New Roman" w:hAnsi="Times New Roman" w:cs="B Nazanin" w:hint="cs"/>
                <w:color w:val="0F243E" w:themeColor="text2" w:themeShade="80"/>
                <w:sz w:val="20"/>
                <w:szCs w:val="24"/>
                <w:rtl/>
              </w:rPr>
              <w:t>07132323097</w:t>
            </w:r>
            <w:r>
              <w:rPr>
                <w:rFonts w:ascii="Times New Roman" w:hAnsi="Times New Roman" w:cs="B Nazanin" w:hint="cs"/>
                <w:color w:val="0F243E" w:themeColor="text2" w:themeShade="80"/>
                <w:sz w:val="20"/>
                <w:szCs w:val="24"/>
                <w:rtl/>
              </w:rPr>
              <w:t xml:space="preserve"> و </w:t>
            </w:r>
            <w:r w:rsidR="00CE238E" w:rsidRPr="00606462">
              <w:rPr>
                <w:rFonts w:ascii="Times New Roman" w:hAnsi="Times New Roman" w:cs="B Nazanin" w:hint="cs"/>
                <w:color w:val="0F243E" w:themeColor="text2" w:themeShade="80"/>
                <w:sz w:val="20"/>
                <w:szCs w:val="24"/>
                <w:rtl/>
              </w:rPr>
              <w:t>07132322459- داخلی 190</w:t>
            </w:r>
          </w:p>
          <w:p w14:paraId="33BA9A68" w14:textId="145CB2A1" w:rsidR="00604D69" w:rsidRPr="00606462" w:rsidRDefault="00604D69" w:rsidP="00C8605C">
            <w:pPr>
              <w:jc w:val="both"/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 w:hint="eastAsia"/>
                <w:color w:val="0F243E" w:themeColor="text2" w:themeShade="80"/>
                <w:sz w:val="20"/>
                <w:szCs w:val="24"/>
                <w:rtl/>
              </w:rPr>
              <w:t>شماره</w:t>
            </w:r>
            <w:r w:rsidRPr="00606462"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  <w:t xml:space="preserve"> </w:t>
            </w:r>
            <w:r w:rsidRPr="00606462">
              <w:rPr>
                <w:rFonts w:ascii="Times New Roman" w:hAnsi="Times New Roman" w:cs="B Nazanin" w:hint="eastAsia"/>
                <w:color w:val="0F243E" w:themeColor="text2" w:themeShade="80"/>
                <w:sz w:val="20"/>
                <w:szCs w:val="24"/>
                <w:rtl/>
              </w:rPr>
              <w:t>همراه</w:t>
            </w:r>
            <w:r w:rsidRPr="00606462"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  <w:t xml:space="preserve"> (</w:t>
            </w:r>
            <w:r w:rsidRPr="00606462">
              <w:rPr>
                <w:rFonts w:ascii="Times New Roman" w:hAnsi="Times New Roman" w:cs="B Nazanin" w:hint="eastAsia"/>
                <w:color w:val="0F243E" w:themeColor="text2" w:themeShade="80"/>
                <w:sz w:val="20"/>
                <w:szCs w:val="24"/>
                <w:rtl/>
              </w:rPr>
              <w:t>واتس</w:t>
            </w:r>
            <w:r w:rsidRPr="00606462"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  <w:t xml:space="preserve"> </w:t>
            </w:r>
            <w:r w:rsidR="00C8605C">
              <w:rPr>
                <w:rFonts w:ascii="Times New Roman" w:hAnsi="Times New Roman" w:cs="B Nazanin" w:hint="cs"/>
                <w:color w:val="0F243E" w:themeColor="text2" w:themeShade="80"/>
                <w:sz w:val="20"/>
                <w:szCs w:val="24"/>
                <w:rtl/>
              </w:rPr>
              <w:t>ا</w:t>
            </w:r>
            <w:r w:rsidRPr="00606462">
              <w:rPr>
                <w:rFonts w:ascii="Times New Roman" w:hAnsi="Times New Roman" w:cs="B Nazanin" w:hint="eastAsia"/>
                <w:color w:val="0F243E" w:themeColor="text2" w:themeShade="80"/>
                <w:sz w:val="20"/>
                <w:szCs w:val="24"/>
                <w:rtl/>
              </w:rPr>
              <w:t>پ</w:t>
            </w:r>
            <w:r w:rsidR="00C8605C"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  <w:t>)</w:t>
            </w:r>
            <w:r w:rsidRPr="00606462"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  <w:t>: 09370717600</w:t>
            </w:r>
          </w:p>
        </w:tc>
        <w:tc>
          <w:tcPr>
            <w:tcW w:w="2694" w:type="dxa"/>
            <w:vAlign w:val="center"/>
          </w:tcPr>
          <w:p w14:paraId="5E1E6D02" w14:textId="1643A337" w:rsidR="00CE238E" w:rsidRPr="00C8605C" w:rsidRDefault="00CE238E" w:rsidP="00C8605C">
            <w:pPr>
              <w:jc w:val="both"/>
              <w:rPr>
                <w:rFonts w:ascii="Times New Roman" w:hAnsi="Times New Roman" w:cs="B Nazanin"/>
                <w:b/>
                <w:bCs/>
                <w:color w:val="0F243E" w:themeColor="text2" w:themeShade="80"/>
                <w:sz w:val="20"/>
                <w:szCs w:val="24"/>
                <w:rtl/>
              </w:rPr>
            </w:pPr>
            <w:r w:rsidRPr="00C8605C">
              <w:rPr>
                <w:rFonts w:ascii="Times New Roman" w:hAnsi="Times New Roman" w:cs="B Nazanin" w:hint="cs"/>
                <w:b/>
                <w:bCs/>
                <w:color w:val="0F243E" w:themeColor="text2" w:themeShade="80"/>
                <w:sz w:val="20"/>
                <w:szCs w:val="24"/>
                <w:rtl/>
              </w:rPr>
              <w:t>ارسال مدارک به صورت اضطراری</w:t>
            </w:r>
            <w:r w:rsidR="00C8605C" w:rsidRPr="00C8605C">
              <w:rPr>
                <w:rFonts w:ascii="Times New Roman" w:hAnsi="Times New Roman" w:cs="B Nazanin" w:hint="cs"/>
                <w:b/>
                <w:bCs/>
                <w:color w:val="0F243E" w:themeColor="text2" w:themeShade="80"/>
                <w:sz w:val="20"/>
                <w:szCs w:val="24"/>
                <w:rtl/>
              </w:rPr>
              <w:t>:</w:t>
            </w:r>
          </w:p>
          <w:p w14:paraId="33BA9A69" w14:textId="433D8097" w:rsidR="00C8605C" w:rsidRPr="00C8605C" w:rsidRDefault="00E92DD8" w:rsidP="00C8605C">
            <w:pPr>
              <w:jc w:val="center"/>
            </w:pPr>
            <w:hyperlink r:id="rId7" w:history="1">
              <w:r w:rsidR="00C8605C" w:rsidRPr="00606462">
                <w:rPr>
                  <w:rStyle w:val="Hyperlink"/>
                  <w:rFonts w:ascii="Times New Roman" w:hAnsi="Times New Roman" w:cs="B Nazanin"/>
                  <w:color w:val="0F243E" w:themeColor="text2" w:themeShade="80"/>
                  <w:sz w:val="20"/>
                  <w:szCs w:val="24"/>
                </w:rPr>
                <w:t>Behdasht.vet@gmail.com</w:t>
              </w:r>
            </w:hyperlink>
          </w:p>
        </w:tc>
        <w:tc>
          <w:tcPr>
            <w:tcW w:w="2496" w:type="dxa"/>
            <w:vAlign w:val="center"/>
          </w:tcPr>
          <w:p w14:paraId="149BD050" w14:textId="4C8ED3B4" w:rsidR="00C8605C" w:rsidRPr="00C8605C" w:rsidRDefault="00604D69" w:rsidP="00C8605C">
            <w:pPr>
              <w:jc w:val="both"/>
              <w:rPr>
                <w:rFonts w:ascii="Times New Roman" w:hAnsi="Times New Roman" w:cs="B Nazanin"/>
                <w:b/>
                <w:bCs/>
                <w:color w:val="0F243E" w:themeColor="text2" w:themeShade="80"/>
                <w:sz w:val="20"/>
                <w:szCs w:val="24"/>
                <w:rtl/>
              </w:rPr>
            </w:pPr>
            <w:r w:rsidRPr="00C8605C">
              <w:rPr>
                <w:rFonts w:ascii="Times New Roman" w:hAnsi="Times New Roman" w:cs="B Nazanin" w:hint="cs"/>
                <w:b/>
                <w:bCs/>
                <w:color w:val="0F243E" w:themeColor="text2" w:themeShade="80"/>
                <w:sz w:val="20"/>
                <w:szCs w:val="24"/>
                <w:rtl/>
              </w:rPr>
              <w:t>آدرس سامانه صدور پروانه الکترونیک</w:t>
            </w:r>
            <w:r w:rsidR="00C8605C" w:rsidRPr="00C8605C">
              <w:rPr>
                <w:rFonts w:ascii="Times New Roman" w:hAnsi="Times New Roman" w:cs="B Nazanin" w:hint="cs"/>
                <w:b/>
                <w:bCs/>
                <w:color w:val="0F243E" w:themeColor="text2" w:themeShade="80"/>
                <w:sz w:val="20"/>
                <w:szCs w:val="24"/>
                <w:rtl/>
              </w:rPr>
              <w:t>:</w:t>
            </w:r>
          </w:p>
          <w:p w14:paraId="33BA9A6A" w14:textId="7A35F3A2" w:rsidR="00CE238E" w:rsidRPr="00606462" w:rsidRDefault="00604D69" w:rsidP="00C8605C">
            <w:pPr>
              <w:jc w:val="center"/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  <w:rtl/>
              </w:rPr>
            </w:pPr>
            <w:r w:rsidRPr="00606462">
              <w:rPr>
                <w:rFonts w:ascii="Times New Roman" w:hAnsi="Times New Roman" w:cs="B Nazanin"/>
                <w:color w:val="0F243E" w:themeColor="text2" w:themeShade="80"/>
                <w:sz w:val="20"/>
                <w:szCs w:val="24"/>
              </w:rPr>
              <w:t>Cert.ivo.ir</w:t>
            </w:r>
          </w:p>
        </w:tc>
      </w:tr>
    </w:tbl>
    <w:p w14:paraId="33BA9A6C" w14:textId="79E21E2C" w:rsidR="00CE238E" w:rsidRPr="00606462" w:rsidRDefault="00CE238E" w:rsidP="00C8605C">
      <w:pPr>
        <w:spacing w:line="240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sectPr w:rsidR="00CE238E" w:rsidRPr="00606462" w:rsidSect="00C8605C">
      <w:pgSz w:w="11906" w:h="16838"/>
      <w:pgMar w:top="1440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9C1"/>
    <w:multiLevelType w:val="hybridMultilevel"/>
    <w:tmpl w:val="885822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32EB0"/>
    <w:multiLevelType w:val="hybridMultilevel"/>
    <w:tmpl w:val="B2CA65B6"/>
    <w:lvl w:ilvl="0" w:tplc="43FA4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694"/>
    <w:rsid w:val="000C5A79"/>
    <w:rsid w:val="000F64FC"/>
    <w:rsid w:val="000F6E0C"/>
    <w:rsid w:val="001A2DEA"/>
    <w:rsid w:val="001B575A"/>
    <w:rsid w:val="001C20FD"/>
    <w:rsid w:val="0020656D"/>
    <w:rsid w:val="00226027"/>
    <w:rsid w:val="002420AB"/>
    <w:rsid w:val="002D36F2"/>
    <w:rsid w:val="00417C72"/>
    <w:rsid w:val="004444ED"/>
    <w:rsid w:val="004C2378"/>
    <w:rsid w:val="004D6694"/>
    <w:rsid w:val="004E3C49"/>
    <w:rsid w:val="00552499"/>
    <w:rsid w:val="00565112"/>
    <w:rsid w:val="005E2BF0"/>
    <w:rsid w:val="00604D69"/>
    <w:rsid w:val="00606462"/>
    <w:rsid w:val="00625218"/>
    <w:rsid w:val="006472F1"/>
    <w:rsid w:val="00676512"/>
    <w:rsid w:val="00687831"/>
    <w:rsid w:val="006A5F56"/>
    <w:rsid w:val="0070590B"/>
    <w:rsid w:val="00781603"/>
    <w:rsid w:val="007A2FBE"/>
    <w:rsid w:val="007F098B"/>
    <w:rsid w:val="008D2045"/>
    <w:rsid w:val="00915151"/>
    <w:rsid w:val="00982B87"/>
    <w:rsid w:val="009B5D86"/>
    <w:rsid w:val="009E59F8"/>
    <w:rsid w:val="00A07AF9"/>
    <w:rsid w:val="00B43B70"/>
    <w:rsid w:val="00B57E98"/>
    <w:rsid w:val="00B60905"/>
    <w:rsid w:val="00B970EE"/>
    <w:rsid w:val="00BE3417"/>
    <w:rsid w:val="00BE373F"/>
    <w:rsid w:val="00C07BED"/>
    <w:rsid w:val="00C25C87"/>
    <w:rsid w:val="00C60936"/>
    <w:rsid w:val="00C8605C"/>
    <w:rsid w:val="00CC26A3"/>
    <w:rsid w:val="00CE238E"/>
    <w:rsid w:val="00CF26C4"/>
    <w:rsid w:val="00D141A2"/>
    <w:rsid w:val="00E609C3"/>
    <w:rsid w:val="00E92DD8"/>
    <w:rsid w:val="00E9393E"/>
    <w:rsid w:val="00F129D2"/>
    <w:rsid w:val="00FB109A"/>
    <w:rsid w:val="00FB5F11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A9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7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hdasht.v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FB74-95D2-4B75-AE87-45C15683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rastegar</dc:creator>
  <cp:lastModifiedBy>rastegar</cp:lastModifiedBy>
  <cp:revision>83</cp:revision>
  <cp:lastPrinted>2021-09-19T20:34:00Z</cp:lastPrinted>
  <dcterms:created xsi:type="dcterms:W3CDTF">2016-04-26T07:42:00Z</dcterms:created>
  <dcterms:modified xsi:type="dcterms:W3CDTF">2021-09-19T20:34:00Z</dcterms:modified>
</cp:coreProperties>
</file>